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6176" w14:textId="77777777" w:rsidR="00FF456F" w:rsidRPr="008356C3" w:rsidRDefault="00FF456F">
      <w:pPr>
        <w:rPr>
          <w:sz w:val="24"/>
          <w:szCs w:val="24"/>
          <w:lang w:val="sv-SE"/>
        </w:rPr>
      </w:pPr>
    </w:p>
    <w:p w14:paraId="4B36B73F" w14:textId="77777777" w:rsidR="00FF456F" w:rsidRPr="008356C3" w:rsidRDefault="00FF456F">
      <w:pPr>
        <w:rPr>
          <w:sz w:val="24"/>
          <w:szCs w:val="24"/>
          <w:lang w:val="sv-SE"/>
        </w:rPr>
      </w:pPr>
    </w:p>
    <w:p w14:paraId="0D20BB64" w14:textId="1954967D" w:rsidR="00BA35B3" w:rsidRPr="008356C3" w:rsidRDefault="008356C3">
      <w:pPr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Anvisningar om arvode för artiklar</w:t>
      </w:r>
    </w:p>
    <w:p w14:paraId="3BC19417" w14:textId="613AC4F2" w:rsidR="006F1850" w:rsidRPr="008356C3" w:rsidRDefault="00456576">
      <w:pPr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252F4" wp14:editId="3AD58A4E">
                <wp:simplePos x="0" y="0"/>
                <wp:positionH relativeFrom="column">
                  <wp:posOffset>3215640</wp:posOffset>
                </wp:positionH>
                <wp:positionV relativeFrom="paragraph">
                  <wp:posOffset>234950</wp:posOffset>
                </wp:positionV>
                <wp:extent cx="2324100" cy="1851660"/>
                <wp:effectExtent l="0" t="0" r="19050" b="15240"/>
                <wp:wrapNone/>
                <wp:docPr id="4" name="Horizont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516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1022E" w14:textId="3916AFD3" w:rsidR="00456576" w:rsidRPr="00456576" w:rsidRDefault="005E22C0" w:rsidP="0045657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Ta kontakt med OAJ Österbottens informatör o</w:t>
                            </w:r>
                            <w:r w:rsidR="00456576" w:rsidRPr="00456576">
                              <w:rPr>
                                <w:lang w:val="sv-SE"/>
                              </w:rPr>
                              <w:t>m du tycker att det borde finnas flera artiklar om din region och du har förslag på en skribent</w:t>
                            </w:r>
                            <w:r w:rsidR="00456576">
                              <w:rPr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52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" o:spid="_x0000_s1026" type="#_x0000_t98" style="position:absolute;margin-left:253.2pt;margin-top:18.5pt;width:183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" fillcolor="white [3201]" strokecolor="black [3200]" strokeweight="2pt">
                <v:textbox>
                  <w:txbxContent>
                    <w:p w14:paraId="5E81022E" w14:textId="3916AFD3" w:rsidR="00456576" w:rsidRPr="00456576" w:rsidRDefault="005E22C0" w:rsidP="0045657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Ta kontakt med OAJ Österbottens informatör o</w:t>
                      </w:r>
                      <w:r w:rsidR="00456576" w:rsidRPr="00456576">
                        <w:rPr>
                          <w:lang w:val="sv-SE"/>
                        </w:rPr>
                        <w:t>m du tycker att det borde finnas flera artiklar om din region och du har förslag på en skribent</w:t>
                      </w:r>
                      <w:r w:rsidR="00456576">
                        <w:rPr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9D854E" w14:textId="603E5F06" w:rsidR="00543FB7" w:rsidRPr="008356C3" w:rsidRDefault="005E22C0" w:rsidP="00456576">
      <w:pPr>
        <w:ind w:right="449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sina styrelsemöten (19.5.2021; 1.11.2022) har OAJ Österbotten</w:t>
      </w:r>
      <w:r w:rsidR="00543FB7" w:rsidRPr="008356C3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fastställt att </w:t>
      </w:r>
      <w:r w:rsidR="00543FB7" w:rsidRPr="008356C3">
        <w:rPr>
          <w:sz w:val="24"/>
          <w:szCs w:val="24"/>
          <w:lang w:val="sv-SE"/>
        </w:rPr>
        <w:t xml:space="preserve">artiklar i regel </w:t>
      </w:r>
      <w:r>
        <w:rPr>
          <w:sz w:val="24"/>
          <w:szCs w:val="24"/>
          <w:lang w:val="sv-SE"/>
        </w:rPr>
        <w:t xml:space="preserve">kan </w:t>
      </w:r>
      <w:r w:rsidR="00543FB7" w:rsidRPr="008356C3">
        <w:rPr>
          <w:sz w:val="24"/>
          <w:szCs w:val="24"/>
          <w:lang w:val="sv-SE"/>
        </w:rPr>
        <w:t>erbjudas av personer som är medlemmar i OAJ. Arvodet är 50–100 euro beroende på artikelns längd</w:t>
      </w:r>
      <w:r>
        <w:rPr>
          <w:sz w:val="24"/>
          <w:szCs w:val="24"/>
          <w:lang w:val="sv-SE"/>
        </w:rPr>
        <w:t>: minimilängden för en 50 euros artikel är 1 250 tecken inklusive mellanslag (50 euros artikel). Minimilängden för en 100 euros artikel är 2 500 tecken inklusive mellanslag, och artikeln innehåller även en bild och en bildtext. OAJ Österbottens i</w:t>
      </w:r>
      <w:r w:rsidR="00456576">
        <w:rPr>
          <w:sz w:val="24"/>
          <w:szCs w:val="24"/>
          <w:lang w:val="sv-SE"/>
        </w:rPr>
        <w:t>nformatör</w:t>
      </w:r>
      <w:r>
        <w:rPr>
          <w:sz w:val="24"/>
          <w:szCs w:val="24"/>
          <w:lang w:val="sv-SE"/>
        </w:rPr>
        <w:t xml:space="preserve"> fungerar även alltid som chefredaktör för tidningen Österbottens lärare. Chefredaktören har rätt att fatta beslut om publiceringen av artikeln och dess arvode. Artiklarna publiceras i tidningen Österbottens lärare, på OAJ Österbottens webbplats eller andra digitala plattformar.</w:t>
      </w:r>
      <w:r w:rsidR="00456576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Texterna skickas till OAJ Österbottens informatör.</w:t>
      </w:r>
    </w:p>
    <w:p w14:paraId="1B752C41" w14:textId="77777777" w:rsidR="00604A03" w:rsidRPr="008356C3" w:rsidRDefault="00604A03" w:rsidP="006F1850">
      <w:pPr>
        <w:rPr>
          <w:sz w:val="24"/>
          <w:szCs w:val="24"/>
          <w:lang w:val="sv-SE"/>
        </w:rPr>
      </w:pPr>
    </w:p>
    <w:p w14:paraId="792F78A0" w14:textId="020F0AC2" w:rsidR="00B231CF" w:rsidRPr="008356C3" w:rsidRDefault="00543FB7" w:rsidP="006F1850">
      <w:pPr>
        <w:rPr>
          <w:b/>
          <w:sz w:val="24"/>
          <w:szCs w:val="24"/>
          <w:lang w:val="sv-SE"/>
        </w:rPr>
      </w:pPr>
      <w:r w:rsidRPr="008356C3">
        <w:rPr>
          <w:b/>
          <w:sz w:val="24"/>
          <w:szCs w:val="24"/>
          <w:lang w:val="sv-SE"/>
        </w:rPr>
        <w:t>Noggrannare anvisningar</w:t>
      </w:r>
    </w:p>
    <w:p w14:paraId="7F9F74C0" w14:textId="09BCD311" w:rsidR="00543FB7" w:rsidRPr="008356C3" w:rsidRDefault="00543FB7" w:rsidP="00417ECD">
      <w:pPr>
        <w:rPr>
          <w:sz w:val="24"/>
          <w:szCs w:val="24"/>
          <w:lang w:val="sv-SE"/>
        </w:rPr>
      </w:pPr>
      <w:r w:rsidRPr="008356C3">
        <w:rPr>
          <w:sz w:val="24"/>
          <w:szCs w:val="24"/>
          <w:lang w:val="sv-SE"/>
        </w:rPr>
        <w:t xml:space="preserve">OAJ Österbotten strävar efter att </w:t>
      </w:r>
      <w:r w:rsidR="00C262D5">
        <w:rPr>
          <w:sz w:val="24"/>
          <w:szCs w:val="24"/>
          <w:lang w:val="sv-SE"/>
        </w:rPr>
        <w:t xml:space="preserve">i allt större omfattning </w:t>
      </w:r>
      <w:r w:rsidRPr="008356C3">
        <w:rPr>
          <w:sz w:val="24"/>
          <w:szCs w:val="24"/>
          <w:lang w:val="sv-SE"/>
        </w:rPr>
        <w:t>informera om arbetet som lärare, om fackföreningsverksamhet som ansluter till arbetet samt om faktorer som påverkar utförandet av arbetet framför allt i Österbotten. I synnerhet OAJ:s medlemmar kan erbjuda artiklar till tidningen till chefredaktören endera på eget initiativ eller på chefredaktörens begäran. Artiklarna publiceras med vinjetten ”Artiklar från regionen” i den övre kanten av artikeln.</w:t>
      </w:r>
    </w:p>
    <w:p w14:paraId="2D33891D" w14:textId="2D822CC5" w:rsidR="00417ECD" w:rsidRPr="008356C3" w:rsidRDefault="00543FB7" w:rsidP="00417ECD">
      <w:pPr>
        <w:rPr>
          <w:sz w:val="24"/>
          <w:szCs w:val="24"/>
          <w:lang w:val="sv-SE"/>
        </w:rPr>
      </w:pPr>
      <w:r w:rsidRPr="008356C3">
        <w:rPr>
          <w:sz w:val="24"/>
          <w:szCs w:val="24"/>
          <w:lang w:val="sv-SE"/>
        </w:rPr>
        <w:t xml:space="preserve">Du kan erbjuda en artikel till exempel om medlemsevenemang, föreningsverksamhet, utbildningsförsök, medlemserfarenheter t.ex. om läroplikt eller </w:t>
      </w:r>
      <w:r w:rsidR="00C262D5">
        <w:rPr>
          <w:sz w:val="24"/>
          <w:szCs w:val="24"/>
          <w:lang w:val="sv-SE"/>
        </w:rPr>
        <w:t xml:space="preserve">om </w:t>
      </w:r>
      <w:r w:rsidRPr="008356C3">
        <w:rPr>
          <w:sz w:val="24"/>
          <w:szCs w:val="24"/>
          <w:lang w:val="sv-SE"/>
        </w:rPr>
        <w:t xml:space="preserve">någon person. Även om artikeln anknyter starkt till en viss ort, läroanstalt eller person vore det också bra att artikeln innehåller något som intresserar OAJ:s medlemmar </w:t>
      </w:r>
      <w:r w:rsidR="00C262D5" w:rsidRPr="008356C3">
        <w:rPr>
          <w:sz w:val="24"/>
          <w:szCs w:val="24"/>
          <w:lang w:val="sv-SE"/>
        </w:rPr>
        <w:t>över lag</w:t>
      </w:r>
      <w:r w:rsidRPr="008356C3">
        <w:rPr>
          <w:sz w:val="24"/>
          <w:szCs w:val="24"/>
          <w:lang w:val="sv-SE"/>
        </w:rPr>
        <w:t xml:space="preserve">. Artikeln ska vara finslipad, korrekturläst och indelad i stycken med mellanrubriker. Artikeln ska innehålla minst en bild med bildtext. Skribentens namn ska stå i slutet av artikeln. Det </w:t>
      </w:r>
      <w:r w:rsidR="00C6075C" w:rsidRPr="008356C3">
        <w:rPr>
          <w:sz w:val="24"/>
          <w:szCs w:val="24"/>
          <w:lang w:val="sv-SE"/>
        </w:rPr>
        <w:t>är också önskvärt att artikeln är försedd med en kort beskrivning av skribenten (titel, arbetsplats, hemort).</w:t>
      </w:r>
    </w:p>
    <w:p w14:paraId="1E48074A" w14:textId="4EE73FE0" w:rsidR="00C6075C" w:rsidRPr="008356C3" w:rsidRDefault="00C6075C" w:rsidP="00417ECD">
      <w:pPr>
        <w:rPr>
          <w:sz w:val="24"/>
          <w:szCs w:val="24"/>
          <w:lang w:val="sv-SE"/>
        </w:rPr>
      </w:pPr>
      <w:r w:rsidRPr="008356C3">
        <w:rPr>
          <w:sz w:val="24"/>
          <w:szCs w:val="24"/>
          <w:lang w:val="sv-SE"/>
        </w:rPr>
        <w:lastRenderedPageBreak/>
        <w:t xml:space="preserve">OAJ Österbottens föreningsaktiva kan erbjuda utlåtanden och ställningstaganden där man tar upp orosmoment som berör medlemmarna i allmänhet. Dessa artiklar </w:t>
      </w:r>
      <w:r w:rsidR="00C262D5">
        <w:rPr>
          <w:sz w:val="24"/>
          <w:szCs w:val="24"/>
          <w:lang w:val="sv-SE"/>
        </w:rPr>
        <w:t>ska vara</w:t>
      </w:r>
      <w:r w:rsidRPr="008356C3">
        <w:rPr>
          <w:sz w:val="24"/>
          <w:szCs w:val="24"/>
          <w:lang w:val="sv-SE"/>
        </w:rPr>
        <w:t xml:space="preserve"> försedda med eget namn och bild. För dessa artiklar är arvodet 50 euro. Det är också önskvärt att artikeln är försedd med en kort beskrivning av skribenten (titel, arbetsplats, hemort).</w:t>
      </w:r>
    </w:p>
    <w:p w14:paraId="78122E4C" w14:textId="4BFDAAE1" w:rsidR="00604A03" w:rsidRDefault="00604A03" w:rsidP="00417ECD">
      <w:pPr>
        <w:rPr>
          <w:sz w:val="24"/>
          <w:szCs w:val="24"/>
          <w:lang w:val="sv-SE"/>
        </w:rPr>
      </w:pPr>
    </w:p>
    <w:p w14:paraId="5D9162DC" w14:textId="2D8A8C0E" w:rsidR="00F00635" w:rsidRDefault="00F00635" w:rsidP="00417ECD">
      <w:pPr>
        <w:rPr>
          <w:sz w:val="24"/>
          <w:szCs w:val="24"/>
          <w:lang w:val="sv-SE"/>
        </w:rPr>
      </w:pPr>
    </w:p>
    <w:p w14:paraId="372BD1C6" w14:textId="77777777" w:rsidR="00F00635" w:rsidRPr="008356C3" w:rsidRDefault="00F00635" w:rsidP="00417ECD">
      <w:pPr>
        <w:rPr>
          <w:sz w:val="24"/>
          <w:szCs w:val="24"/>
          <w:lang w:val="sv-SE"/>
        </w:rPr>
      </w:pPr>
    </w:p>
    <w:p w14:paraId="3CA72B92" w14:textId="2E3E8FA3" w:rsidR="00C6075C" w:rsidRPr="008356C3" w:rsidRDefault="00C6075C" w:rsidP="006F1850">
      <w:pPr>
        <w:rPr>
          <w:b/>
          <w:sz w:val="24"/>
          <w:szCs w:val="24"/>
          <w:lang w:val="sv-SE"/>
        </w:rPr>
      </w:pPr>
      <w:r w:rsidRPr="008356C3">
        <w:rPr>
          <w:b/>
          <w:sz w:val="24"/>
          <w:szCs w:val="24"/>
          <w:lang w:val="sv-SE"/>
        </w:rPr>
        <w:t>Fakturering och betalning av arvode</w:t>
      </w:r>
    </w:p>
    <w:p w14:paraId="18F63F55" w14:textId="1AA0FA21" w:rsidR="00C6075C" w:rsidRPr="008356C3" w:rsidRDefault="00C6075C" w:rsidP="006F1850">
      <w:pPr>
        <w:rPr>
          <w:sz w:val="24"/>
          <w:szCs w:val="24"/>
          <w:lang w:val="sv-SE"/>
        </w:rPr>
      </w:pPr>
      <w:r w:rsidRPr="008356C3">
        <w:rPr>
          <w:sz w:val="24"/>
          <w:szCs w:val="24"/>
          <w:lang w:val="sv-SE"/>
        </w:rPr>
        <w:t>När den artikel du erbjudit</w:t>
      </w:r>
      <w:r w:rsidR="00C262D5">
        <w:rPr>
          <w:sz w:val="24"/>
          <w:szCs w:val="24"/>
          <w:lang w:val="sv-SE"/>
        </w:rPr>
        <w:t xml:space="preserve"> har godkänts</w:t>
      </w:r>
      <w:r w:rsidRPr="008356C3">
        <w:rPr>
          <w:sz w:val="24"/>
          <w:szCs w:val="24"/>
          <w:lang w:val="sv-SE"/>
        </w:rPr>
        <w:t xml:space="preserve">, skriv och skicka in artikeln inom överenskommen tid per e-post till OAJ Österbottens informatör. </w:t>
      </w:r>
      <w:r w:rsidR="005E22C0">
        <w:rPr>
          <w:sz w:val="24"/>
          <w:szCs w:val="24"/>
          <w:lang w:val="sv-SE"/>
        </w:rPr>
        <w:t>När du lämnat in artikeln</w:t>
      </w:r>
      <w:r w:rsidRPr="008356C3">
        <w:rPr>
          <w:sz w:val="24"/>
          <w:szCs w:val="24"/>
          <w:lang w:val="sv-SE"/>
        </w:rPr>
        <w:t xml:space="preserve"> och </w:t>
      </w:r>
      <w:r w:rsidR="005E22C0">
        <w:rPr>
          <w:sz w:val="24"/>
          <w:szCs w:val="24"/>
          <w:lang w:val="sv-SE"/>
        </w:rPr>
        <w:t>fått</w:t>
      </w:r>
      <w:r w:rsidRPr="008356C3">
        <w:rPr>
          <w:sz w:val="24"/>
          <w:szCs w:val="24"/>
          <w:lang w:val="sv-SE"/>
        </w:rPr>
        <w:t xml:space="preserve"> en bekräftelse på att artikeln godkänts ska du vidarebefordra e-postmeddelandet med godkännandet tillsammans med arvodesblanketten till organisationsassistenten Niina Suokas (</w:t>
      </w:r>
      <w:hyperlink r:id="rId6" w:history="1">
        <w:r w:rsidRPr="008356C3">
          <w:rPr>
            <w:rStyle w:val="Hyperlinkki"/>
            <w:sz w:val="24"/>
            <w:szCs w:val="24"/>
            <w:lang w:val="sv-SE"/>
          </w:rPr>
          <w:t>niina.suokas@oajpohjanmaa.fi</w:t>
        </w:r>
      </w:hyperlink>
      <w:r w:rsidRPr="008356C3">
        <w:rPr>
          <w:sz w:val="24"/>
          <w:szCs w:val="24"/>
          <w:lang w:val="sv-SE"/>
        </w:rPr>
        <w:t>). Arvodesblanketten hittar du på OAJ Österbottens webbplats via länken</w:t>
      </w:r>
      <w:r w:rsidR="008356C3" w:rsidRPr="008356C3">
        <w:rPr>
          <w:sz w:val="24"/>
          <w:szCs w:val="24"/>
          <w:lang w:val="sv-SE"/>
        </w:rPr>
        <w:t xml:space="preserve"> Stöd för föreningarna i den övre balken. Arvodet betalas till skribenten före slutet av följande månad efter att </w:t>
      </w:r>
      <w:r w:rsidR="005E22C0">
        <w:rPr>
          <w:sz w:val="24"/>
          <w:szCs w:val="24"/>
          <w:lang w:val="sv-SE"/>
        </w:rPr>
        <w:t>artikeln</w:t>
      </w:r>
      <w:r w:rsidR="008356C3" w:rsidRPr="008356C3">
        <w:rPr>
          <w:sz w:val="24"/>
          <w:szCs w:val="24"/>
          <w:lang w:val="sv-SE"/>
        </w:rPr>
        <w:t xml:space="preserve"> publicerats.</w:t>
      </w:r>
    </w:p>
    <w:p w14:paraId="2311B803" w14:textId="3AD2D487" w:rsidR="008356C3" w:rsidRPr="008356C3" w:rsidRDefault="008356C3" w:rsidP="006F1850">
      <w:pPr>
        <w:rPr>
          <w:sz w:val="24"/>
          <w:szCs w:val="24"/>
          <w:lang w:val="sv-SE"/>
        </w:rPr>
      </w:pPr>
      <w:r w:rsidRPr="008356C3">
        <w:rPr>
          <w:sz w:val="24"/>
          <w:szCs w:val="24"/>
          <w:lang w:val="sv-SE"/>
        </w:rPr>
        <w:t xml:space="preserve">Genom att underteckna arvodesblanketten bekräftar du att du överlåter publiceringsrätten till artikeln till OAJ Österbotten. OAJ Österbotten kan publicera artikeln i tidningen Österbottens lärare och på webbplatsen </w:t>
      </w:r>
      <w:hyperlink r:id="rId7" w:history="1">
        <w:r w:rsidRPr="008356C3">
          <w:rPr>
            <w:rStyle w:val="Hyperlinkki"/>
            <w:sz w:val="24"/>
            <w:szCs w:val="24"/>
            <w:lang w:val="sv-SE"/>
          </w:rPr>
          <w:t>www.oajpohjanmaa.fi</w:t>
        </w:r>
      </w:hyperlink>
      <w:r w:rsidRPr="008356C3">
        <w:rPr>
          <w:sz w:val="24"/>
          <w:szCs w:val="24"/>
          <w:lang w:val="sv-SE"/>
        </w:rPr>
        <w:t xml:space="preserve"> (både på ingång</w:t>
      </w:r>
      <w:r w:rsidR="005E22C0">
        <w:rPr>
          <w:sz w:val="24"/>
          <w:szCs w:val="24"/>
          <w:lang w:val="sv-SE"/>
        </w:rPr>
        <w:t>s</w:t>
      </w:r>
      <w:r w:rsidRPr="008356C3">
        <w:rPr>
          <w:sz w:val="24"/>
          <w:szCs w:val="24"/>
          <w:lang w:val="sv-SE"/>
        </w:rPr>
        <w:t xml:space="preserve">sidan och undersidorna) och </w:t>
      </w:r>
      <w:r w:rsidR="00C262D5">
        <w:rPr>
          <w:sz w:val="24"/>
          <w:szCs w:val="24"/>
          <w:lang w:val="sv-SE"/>
        </w:rPr>
        <w:t>dela</w:t>
      </w:r>
      <w:r w:rsidRPr="008356C3">
        <w:rPr>
          <w:sz w:val="24"/>
          <w:szCs w:val="24"/>
          <w:lang w:val="sv-SE"/>
        </w:rPr>
        <w:t xml:space="preserve"> information om artikeln på sina kanaler på Facebook, Instagram och Twitter.</w:t>
      </w:r>
    </w:p>
    <w:p w14:paraId="4F6C3F86" w14:textId="43338068" w:rsidR="00FA13D3" w:rsidRDefault="008356C3" w:rsidP="006F1850">
      <w:pPr>
        <w:rPr>
          <w:sz w:val="24"/>
          <w:szCs w:val="24"/>
          <w:lang w:val="sv-SE"/>
        </w:rPr>
      </w:pPr>
      <w:r w:rsidRPr="008356C3">
        <w:rPr>
          <w:sz w:val="24"/>
          <w:szCs w:val="24"/>
          <w:lang w:val="sv-SE"/>
        </w:rPr>
        <w:t>Arvode betalas inte för artiklar som ingår i personens uppgiftsbeskrivning i centralorganisationen eller regionföreningen.</w:t>
      </w:r>
    </w:p>
    <w:p w14:paraId="29D1DBC4" w14:textId="72E8BAB4" w:rsidR="00456576" w:rsidRDefault="00456576" w:rsidP="006F1850">
      <w:pPr>
        <w:rPr>
          <w:sz w:val="24"/>
          <w:szCs w:val="24"/>
          <w:lang w:val="sv-SE"/>
        </w:rPr>
      </w:pPr>
    </w:p>
    <w:p w14:paraId="3FD3BE59" w14:textId="278CBD44" w:rsidR="005E22C0" w:rsidRPr="005E22C0" w:rsidRDefault="005E22C0" w:rsidP="005E22C0">
      <w:pPr>
        <w:jc w:val="both"/>
        <w:rPr>
          <w:color w:val="000000" w:themeColor="text1"/>
          <w:sz w:val="24"/>
          <w:szCs w:val="24"/>
          <w:lang w:val="sv-FI"/>
        </w:rPr>
      </w:pPr>
      <w:r w:rsidRPr="005E22C0">
        <w:rPr>
          <w:color w:val="000000" w:themeColor="text1"/>
          <w:sz w:val="24"/>
          <w:szCs w:val="24"/>
          <w:lang w:val="sv-FI"/>
        </w:rPr>
        <w:t>Informatörens/chefredaktörens namn och kontaktuppgifter h</w:t>
      </w:r>
      <w:r>
        <w:rPr>
          <w:color w:val="000000" w:themeColor="text1"/>
          <w:sz w:val="24"/>
          <w:szCs w:val="24"/>
          <w:lang w:val="sv-FI"/>
        </w:rPr>
        <w:t>ittar du på sidan</w:t>
      </w:r>
    </w:p>
    <w:p w14:paraId="27FA0D9F" w14:textId="77777777" w:rsidR="005E22C0" w:rsidRPr="005E22C0" w:rsidRDefault="00E45F86" w:rsidP="005E22C0">
      <w:pPr>
        <w:jc w:val="both"/>
        <w:rPr>
          <w:color w:val="000000" w:themeColor="text1"/>
          <w:sz w:val="24"/>
          <w:szCs w:val="24"/>
          <w:lang w:val="sv-FI"/>
        </w:rPr>
      </w:pPr>
      <w:hyperlink r:id="rId8" w:history="1">
        <w:r w:rsidR="005E22C0" w:rsidRPr="005E22C0">
          <w:rPr>
            <w:rStyle w:val="Hyperlinkki"/>
            <w:sz w:val="24"/>
            <w:szCs w:val="24"/>
            <w:lang w:val="sv-FI"/>
          </w:rPr>
          <w:t>https://www.oajpohjanmaa.fi/keita-me-olemme/</w:t>
        </w:r>
      </w:hyperlink>
    </w:p>
    <w:p w14:paraId="654F76B0" w14:textId="77777777" w:rsidR="00456576" w:rsidRPr="005E22C0" w:rsidRDefault="00456576" w:rsidP="006F1850">
      <w:pPr>
        <w:rPr>
          <w:sz w:val="24"/>
          <w:szCs w:val="24"/>
          <w:lang w:val="sv-FI"/>
        </w:rPr>
      </w:pPr>
    </w:p>
    <w:p w14:paraId="23C8AC03" w14:textId="77777777" w:rsidR="00FA13D3" w:rsidRPr="005E22C0" w:rsidRDefault="00FA13D3" w:rsidP="006F1850">
      <w:pPr>
        <w:rPr>
          <w:sz w:val="24"/>
          <w:szCs w:val="24"/>
          <w:lang w:val="sv-FI"/>
        </w:rPr>
      </w:pPr>
    </w:p>
    <w:p w14:paraId="647BB96B" w14:textId="77777777" w:rsidR="006F1850" w:rsidRPr="005E22C0" w:rsidRDefault="006F1850">
      <w:pPr>
        <w:rPr>
          <w:sz w:val="24"/>
          <w:szCs w:val="24"/>
          <w:lang w:val="sv-FI"/>
        </w:rPr>
      </w:pPr>
    </w:p>
    <w:sectPr w:rsidR="006F1850" w:rsidRPr="005E22C0">
      <w:headerReference w:type="default" r:id="rId9"/>
      <w:pgSz w:w="11906" w:h="16838"/>
      <w:pgMar w:top="567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538B" w14:textId="77777777" w:rsidR="00836DF8" w:rsidRDefault="00836DF8" w:rsidP="00FF456F">
      <w:pPr>
        <w:spacing w:after="0"/>
      </w:pPr>
      <w:r>
        <w:separator/>
      </w:r>
    </w:p>
  </w:endnote>
  <w:endnote w:type="continuationSeparator" w:id="0">
    <w:p w14:paraId="5BF28F22" w14:textId="77777777" w:rsidR="00836DF8" w:rsidRDefault="00836DF8" w:rsidP="00FF4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13E0" w14:textId="77777777" w:rsidR="00836DF8" w:rsidRDefault="00836DF8" w:rsidP="00FF456F">
      <w:pPr>
        <w:spacing w:after="0"/>
      </w:pPr>
      <w:r>
        <w:separator/>
      </w:r>
    </w:p>
  </w:footnote>
  <w:footnote w:type="continuationSeparator" w:id="0">
    <w:p w14:paraId="751D7F6A" w14:textId="77777777" w:rsidR="00836DF8" w:rsidRDefault="00836DF8" w:rsidP="00FF45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3124" w14:textId="7358D713" w:rsidR="00FF456F" w:rsidRPr="00456576" w:rsidRDefault="00FF456F" w:rsidP="00FF456F">
    <w:pPr>
      <w:pStyle w:val="Yltunniste"/>
      <w:tabs>
        <w:tab w:val="left" w:pos="4111"/>
      </w:tabs>
      <w:jc w:val="right"/>
      <w:rPr>
        <w:rFonts w:ascii="Verdana" w:hAnsi="Verdana"/>
        <w:sz w:val="24"/>
        <w:szCs w:val="24"/>
        <w:lang w:val="sv-SE"/>
      </w:rPr>
    </w:pPr>
    <w:r w:rsidRPr="00FF456F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E5A4843" wp14:editId="289303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9300" cy="609600"/>
          <wp:effectExtent l="0" t="0" r="0" b="0"/>
          <wp:wrapThrough wrapText="bothSides">
            <wp:wrapPolygon edited="0">
              <wp:start x="0" y="0"/>
              <wp:lineTo x="0" y="20925"/>
              <wp:lineTo x="20868" y="20925"/>
              <wp:lineTo x="208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oajpohjanma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576">
      <w:rPr>
        <w:rFonts w:ascii="Verdana" w:hAnsi="Verdana"/>
        <w:b/>
        <w:sz w:val="24"/>
        <w:szCs w:val="24"/>
        <w:lang w:val="sv-SE"/>
      </w:rPr>
      <w:t xml:space="preserve">OAJ </w:t>
    </w:r>
    <w:r w:rsidR="008B63A9" w:rsidRPr="00456576">
      <w:rPr>
        <w:rFonts w:ascii="Verdana" w:hAnsi="Verdana"/>
        <w:b/>
        <w:sz w:val="24"/>
        <w:szCs w:val="24"/>
        <w:lang w:val="sv-SE"/>
      </w:rPr>
      <w:t>ÖSTERBOTTEN</w:t>
    </w:r>
    <w:r w:rsidRPr="00456576">
      <w:rPr>
        <w:rFonts w:ascii="Verdana" w:hAnsi="Verdana"/>
        <w:sz w:val="24"/>
        <w:szCs w:val="24"/>
        <w:lang w:val="sv-SE"/>
      </w:rPr>
      <w:br/>
    </w:r>
    <w:r w:rsidR="008B63A9" w:rsidRPr="00456576">
      <w:rPr>
        <w:rFonts w:ascii="Verdana" w:hAnsi="Verdana"/>
        <w:sz w:val="24"/>
        <w:szCs w:val="24"/>
        <w:lang w:val="sv-SE"/>
      </w:rPr>
      <w:t>Handelsesplanaden</w:t>
    </w:r>
    <w:r w:rsidRPr="00456576">
      <w:rPr>
        <w:rFonts w:ascii="Verdana" w:hAnsi="Verdana"/>
        <w:sz w:val="24"/>
        <w:szCs w:val="24"/>
        <w:lang w:val="sv-SE"/>
      </w:rPr>
      <w:t xml:space="preserve"> 4 </w:t>
    </w:r>
    <w:r w:rsidR="008B63A9" w:rsidRPr="00456576">
      <w:rPr>
        <w:rFonts w:ascii="Verdana" w:hAnsi="Verdana"/>
        <w:sz w:val="24"/>
        <w:szCs w:val="24"/>
        <w:lang w:val="sv-SE"/>
      </w:rPr>
      <w:t>bost.</w:t>
    </w:r>
    <w:r w:rsidRPr="00456576">
      <w:rPr>
        <w:rFonts w:ascii="Verdana" w:hAnsi="Verdana"/>
        <w:sz w:val="24"/>
        <w:szCs w:val="24"/>
        <w:lang w:val="sv-SE"/>
      </w:rPr>
      <w:t xml:space="preserve"> 20</w:t>
    </w:r>
    <w:r w:rsidRPr="00456576">
      <w:rPr>
        <w:rFonts w:ascii="Verdana" w:hAnsi="Verdana"/>
        <w:sz w:val="24"/>
        <w:szCs w:val="24"/>
        <w:lang w:val="sv-SE"/>
      </w:rPr>
      <w:br/>
      <w:t>65100 Vasa</w:t>
    </w:r>
  </w:p>
  <w:p w14:paraId="38B21C2D" w14:textId="77777777" w:rsidR="00604A03" w:rsidRPr="00456576" w:rsidRDefault="00604A03" w:rsidP="00FF456F">
    <w:pPr>
      <w:pStyle w:val="Yltunniste"/>
      <w:tabs>
        <w:tab w:val="left" w:pos="4111"/>
      </w:tabs>
      <w:jc w:val="right"/>
      <w:rPr>
        <w:rFonts w:ascii="Verdana" w:hAnsi="Verdana"/>
        <w:sz w:val="24"/>
        <w:szCs w:val="24"/>
        <w:lang w:val="sv-SE"/>
      </w:rPr>
    </w:pPr>
  </w:p>
  <w:p w14:paraId="23EFCBFB" w14:textId="77777777" w:rsidR="00604A03" w:rsidRPr="00456576" w:rsidRDefault="00604A03" w:rsidP="00FF456F">
    <w:pPr>
      <w:pStyle w:val="Yltunniste"/>
      <w:tabs>
        <w:tab w:val="left" w:pos="4111"/>
      </w:tabs>
      <w:jc w:val="right"/>
      <w:rPr>
        <w:rFonts w:ascii="Verdana" w:hAnsi="Verdana"/>
        <w:sz w:val="24"/>
        <w:szCs w:val="24"/>
        <w:lang w:val="sv-SE"/>
      </w:rPr>
    </w:pPr>
  </w:p>
  <w:p w14:paraId="417129A9" w14:textId="592817F2" w:rsidR="00604A03" w:rsidRPr="00456576" w:rsidRDefault="006B413E" w:rsidP="00FF456F">
    <w:pPr>
      <w:pStyle w:val="Yltunniste"/>
      <w:tabs>
        <w:tab w:val="left" w:pos="4111"/>
      </w:tabs>
      <w:jc w:val="right"/>
      <w:rPr>
        <w:rFonts w:ascii="Verdana" w:hAnsi="Verdana"/>
        <w:sz w:val="24"/>
        <w:szCs w:val="24"/>
        <w:lang w:val="sv-SE"/>
      </w:rPr>
    </w:pPr>
    <w:r w:rsidRPr="00456576">
      <w:rPr>
        <w:rFonts w:ascii="Verdana" w:hAnsi="Verdana"/>
        <w:sz w:val="24"/>
        <w:szCs w:val="24"/>
        <w:lang w:val="sv-SE"/>
      </w:rPr>
      <w:tab/>
    </w:r>
    <w:r w:rsidRPr="00456576">
      <w:rPr>
        <w:rFonts w:ascii="Verdana" w:hAnsi="Verdana"/>
        <w:sz w:val="24"/>
        <w:szCs w:val="24"/>
        <w:lang w:val="sv-SE"/>
      </w:rPr>
      <w:tab/>
    </w:r>
    <w:r w:rsidR="005E22C0">
      <w:rPr>
        <w:rFonts w:ascii="Verdana" w:hAnsi="Verdana"/>
        <w:sz w:val="24"/>
        <w:szCs w:val="24"/>
        <w:lang w:val="sv-SE"/>
      </w:rPr>
      <w:t>1</w:t>
    </w:r>
    <w:r w:rsidR="00604A03" w:rsidRPr="00456576">
      <w:rPr>
        <w:rFonts w:ascii="Verdana" w:hAnsi="Verdana"/>
        <w:sz w:val="24"/>
        <w:szCs w:val="24"/>
        <w:lang w:val="sv-SE"/>
      </w:rPr>
      <w:t>.</w:t>
    </w:r>
    <w:r w:rsidR="005E22C0">
      <w:rPr>
        <w:rFonts w:ascii="Verdana" w:hAnsi="Verdana"/>
        <w:sz w:val="24"/>
        <w:szCs w:val="24"/>
        <w:lang w:val="sv-SE"/>
      </w:rPr>
      <w:t>11</w:t>
    </w:r>
    <w:r w:rsidR="00604A03" w:rsidRPr="00456576">
      <w:rPr>
        <w:rFonts w:ascii="Verdana" w:hAnsi="Verdana"/>
        <w:sz w:val="24"/>
        <w:szCs w:val="24"/>
        <w:lang w:val="sv-SE"/>
      </w:rPr>
      <w:t>.202</w:t>
    </w:r>
    <w:r w:rsidR="005E22C0">
      <w:rPr>
        <w:rFonts w:ascii="Verdana" w:hAnsi="Verdana"/>
        <w:sz w:val="24"/>
        <w:szCs w:val="24"/>
        <w:lang w:val="sv-S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B3"/>
    <w:rsid w:val="00417ECD"/>
    <w:rsid w:val="00456576"/>
    <w:rsid w:val="00474257"/>
    <w:rsid w:val="00543FB7"/>
    <w:rsid w:val="005E22C0"/>
    <w:rsid w:val="00604A03"/>
    <w:rsid w:val="006B413E"/>
    <w:rsid w:val="006F1850"/>
    <w:rsid w:val="008356C3"/>
    <w:rsid w:val="00836DF8"/>
    <w:rsid w:val="008B63A9"/>
    <w:rsid w:val="009E6777"/>
    <w:rsid w:val="00AF2A22"/>
    <w:rsid w:val="00B231CF"/>
    <w:rsid w:val="00BA35B3"/>
    <w:rsid w:val="00C262D5"/>
    <w:rsid w:val="00C6075C"/>
    <w:rsid w:val="00CF4673"/>
    <w:rsid w:val="00DF2C39"/>
    <w:rsid w:val="00E45F86"/>
    <w:rsid w:val="00EA138E"/>
    <w:rsid w:val="00F00635"/>
    <w:rsid w:val="00FA13D3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5559"/>
  <w15:docId w15:val="{65F4F9D2-DBAF-4BD9-A30E-F4F16F0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tblPr>
      <w:tblStyleRowBandSize w:val="1"/>
      <w:tblStyleColBandSize w:val="1"/>
    </w:tblPr>
  </w:style>
  <w:style w:type="paragraph" w:styleId="Yltunniste">
    <w:name w:val="header"/>
    <w:basedOn w:val="Normaali"/>
    <w:link w:val="YltunnisteChar"/>
    <w:uiPriority w:val="99"/>
    <w:unhideWhenUsed/>
    <w:rsid w:val="00FF456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456F"/>
  </w:style>
  <w:style w:type="paragraph" w:styleId="Alatunniste">
    <w:name w:val="footer"/>
    <w:basedOn w:val="Normaali"/>
    <w:link w:val="AlatunnisteChar"/>
    <w:uiPriority w:val="99"/>
    <w:unhideWhenUsed/>
    <w:rsid w:val="00FF456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456F"/>
  </w:style>
  <w:style w:type="character" w:styleId="Hyperlinkki">
    <w:name w:val="Hyperlink"/>
    <w:basedOn w:val="Kappaleenoletusfontti"/>
    <w:uiPriority w:val="99"/>
    <w:unhideWhenUsed/>
    <w:rsid w:val="00FF456F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6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jpohjanmaa.fi/keita-me-olem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ajpohjanma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ina.suokas@oajpohjanmaa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3265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Vaasa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Katajamäki</dc:creator>
  <cp:lastModifiedBy>Niina Suokas</cp:lastModifiedBy>
  <cp:revision>2</cp:revision>
  <dcterms:created xsi:type="dcterms:W3CDTF">2022-11-10T06:37:00Z</dcterms:created>
  <dcterms:modified xsi:type="dcterms:W3CDTF">2022-11-10T06:37:00Z</dcterms:modified>
</cp:coreProperties>
</file>